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autoSpaceDE w:val="0"/>
        <w:autoSpaceDN w:val="0"/>
        <w:bidi w:val="0"/>
        <w:adjustRightInd/>
        <w:snapToGrid/>
        <w:spacing w:line="418" w:lineRule="auto"/>
        <w:jc w:val="center"/>
        <w:textAlignment w:val="auto"/>
        <w:rPr>
          <w:rFonts w:hint="eastAsia" w:ascii="黑体" w:eastAsia="黑体"/>
          <w:b/>
          <w:spacing w:val="-17"/>
          <w:sz w:val="36"/>
          <w:lang w:eastAsia="zh-CN"/>
        </w:rPr>
      </w:pPr>
      <w:r>
        <w:rPr>
          <w:rFonts w:hint="eastAsia" w:ascii="黑体" w:eastAsia="黑体"/>
          <w:b/>
          <w:spacing w:val="-14"/>
          <w:sz w:val="36"/>
          <w:lang w:eastAsia="zh-CN"/>
        </w:rPr>
        <w:t>马克思主义</w:t>
      </w:r>
      <w:r>
        <w:rPr>
          <w:rFonts w:hint="eastAsia" w:ascii="黑体" w:eastAsia="黑体"/>
          <w:b/>
          <w:spacing w:val="-14"/>
          <w:sz w:val="36"/>
        </w:rPr>
        <w:t xml:space="preserve">学院 </w:t>
      </w:r>
      <w:r>
        <w:rPr>
          <w:rFonts w:hint="eastAsia" w:ascii="黑体" w:eastAsia="黑体"/>
          <w:b/>
          <w:sz w:val="36"/>
        </w:rPr>
        <w:t>2019-2020</w:t>
      </w:r>
      <w:r>
        <w:rPr>
          <w:rFonts w:hint="eastAsia" w:ascii="黑体" w:eastAsia="黑体"/>
          <w:b/>
          <w:spacing w:val="-17"/>
          <w:sz w:val="36"/>
        </w:rPr>
        <w:t xml:space="preserve"> 学年第二学</w:t>
      </w:r>
      <w:r>
        <w:rPr>
          <w:rFonts w:hint="eastAsia" w:ascii="黑体" w:eastAsia="黑体"/>
          <w:b/>
          <w:spacing w:val="-17"/>
          <w:sz w:val="36"/>
          <w:lang w:eastAsia="zh-CN"/>
        </w:rPr>
        <w:t>期</w:t>
      </w:r>
    </w:p>
    <w:p>
      <w:pPr>
        <w:keepNext w:val="0"/>
        <w:keepLines w:val="0"/>
        <w:pageBreakBefore w:val="0"/>
        <w:widowControl/>
        <w:suppressLineNumbers w:val="0"/>
        <w:kinsoku/>
        <w:wordWrap/>
        <w:overflowPunct/>
        <w:topLinePunct w:val="0"/>
        <w:autoSpaceDE w:val="0"/>
        <w:autoSpaceDN w:val="0"/>
        <w:bidi w:val="0"/>
        <w:adjustRightInd/>
        <w:snapToGrid/>
        <w:spacing w:line="418" w:lineRule="auto"/>
        <w:jc w:val="center"/>
        <w:textAlignment w:val="auto"/>
        <w:rPr>
          <w:rFonts w:hint="eastAsia" w:ascii="黑体" w:eastAsia="黑体"/>
          <w:b/>
          <w:spacing w:val="-17"/>
          <w:sz w:val="36"/>
          <w:lang w:eastAsia="zh-CN"/>
        </w:rPr>
      </w:pPr>
      <w:r>
        <w:rPr>
          <w:rFonts w:hint="eastAsia" w:ascii="黑体" w:eastAsia="黑体"/>
          <w:b/>
          <w:spacing w:val="-17"/>
          <w:sz w:val="36"/>
          <w:lang w:eastAsia="zh-CN"/>
        </w:rPr>
        <w:t>课程考核工作方案</w:t>
      </w:r>
    </w:p>
    <w:p>
      <w:pPr>
        <w:keepNext w:val="0"/>
        <w:keepLines w:val="0"/>
        <w:widowControl/>
        <w:suppressLineNumbers w:val="0"/>
        <w:jc w:val="left"/>
        <w:rPr>
          <w:rFonts w:ascii="宋体" w:hAnsi="宋体" w:eastAsia="宋体" w:cs="宋体"/>
          <w:spacing w:val="-8"/>
          <w:sz w:val="28"/>
          <w:szCs w:val="28"/>
          <w:lang w:val="zh-CN" w:eastAsia="zh-CN" w:bidi="zh-CN"/>
        </w:rPr>
      </w:pPr>
      <w:r>
        <w:rPr>
          <w:rFonts w:hint="eastAsia" w:ascii="宋体" w:hAnsi="宋体" w:eastAsia="宋体" w:cs="宋体"/>
          <w:spacing w:val="-8"/>
          <w:sz w:val="28"/>
          <w:szCs w:val="28"/>
          <w:lang w:val="en-US" w:eastAsia="zh-CN" w:bidi="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129" w:line="418" w:lineRule="auto"/>
        <w:ind w:left="119" w:right="119" w:firstLine="561"/>
        <w:textAlignment w:val="auto"/>
      </w:pPr>
      <w:r>
        <w:rPr>
          <w:rFonts w:hint="eastAsia" w:ascii="宋体" w:hAnsi="宋体" w:eastAsia="宋体" w:cs="宋体"/>
          <w:spacing w:val="-8"/>
          <w:sz w:val="28"/>
          <w:szCs w:val="28"/>
          <w:lang w:val="en-US" w:eastAsia="zh-CN" w:bidi="zh-CN"/>
        </w:rPr>
        <w:t>在 2019-2020 学年第 2 学期课程线上教学活动的已经全面开展的基础上，为了顺利完成疫情防控期间马克思主义学院课程考核及材料归档工作，</w:t>
      </w:r>
      <w:r>
        <w:rPr>
          <w:rFonts w:ascii="宋体" w:hAnsi="宋体" w:eastAsia="宋体" w:cs="宋体"/>
          <w:spacing w:val="-8"/>
          <w:sz w:val="28"/>
          <w:szCs w:val="28"/>
          <w:lang w:val="zh-CN" w:eastAsia="zh-CN" w:bidi="zh-CN"/>
        </w:rPr>
        <w:t>按教</w:t>
      </w:r>
      <w:r>
        <w:rPr>
          <w:spacing w:val="-8"/>
        </w:rPr>
        <w:t>务处要</w:t>
      </w:r>
      <w:r>
        <w:rPr>
          <w:spacing w:val="-19"/>
        </w:rPr>
        <w:t>求，结合学院实际情况，经</w:t>
      </w:r>
      <w:r>
        <w:rPr>
          <w:rFonts w:hint="eastAsia"/>
          <w:spacing w:val="-19"/>
          <w:lang w:eastAsia="zh-CN"/>
        </w:rPr>
        <w:t>教学委员会研究</w:t>
      </w:r>
      <w:r>
        <w:rPr>
          <w:spacing w:val="-19"/>
        </w:rPr>
        <w:t>，</w:t>
      </w:r>
      <w:r>
        <w:rPr>
          <w:rFonts w:hint="eastAsia"/>
          <w:spacing w:val="-8"/>
          <w:lang w:eastAsia="zh-CN"/>
        </w:rPr>
        <w:t>由学院在线课程考试保障小组和党政联席会议负责审核，</w:t>
      </w:r>
      <w:r>
        <w:rPr>
          <w:spacing w:val="-19"/>
        </w:rPr>
        <w:t xml:space="preserve"> </w:t>
      </w:r>
      <w:r>
        <w:rPr>
          <w:spacing w:val="-37"/>
        </w:rPr>
        <w:t xml:space="preserve">制定 </w:t>
      </w:r>
      <w:r>
        <w:t>2019-2020</w:t>
      </w:r>
      <w:r>
        <w:rPr>
          <w:spacing w:val="-10"/>
        </w:rPr>
        <w:t xml:space="preserve"> 学年第二学期</w:t>
      </w:r>
      <w:r>
        <w:rPr>
          <w:rFonts w:hint="eastAsia"/>
          <w:spacing w:val="-10"/>
          <w:lang w:eastAsia="zh-CN"/>
        </w:rPr>
        <w:t>期末考试（正考）的工作</w:t>
      </w:r>
      <w:r>
        <w:rPr>
          <w:spacing w:val="-2"/>
        </w:rPr>
        <w:t>方案。</w:t>
      </w:r>
    </w:p>
    <w:p>
      <w:pPr>
        <w:pStyle w:val="3"/>
        <w:keepNext w:val="0"/>
        <w:keepLines w:val="0"/>
        <w:pageBreakBefore w:val="0"/>
        <w:kinsoku/>
        <w:wordWrap/>
        <w:overflowPunct/>
        <w:topLinePunct w:val="0"/>
        <w:autoSpaceDE w:val="0"/>
        <w:autoSpaceDN w:val="0"/>
        <w:bidi w:val="0"/>
        <w:adjustRightInd/>
        <w:snapToGrid/>
        <w:spacing w:before="156" w:line="418" w:lineRule="auto"/>
        <w:ind w:left="679"/>
        <w:textAlignment w:val="auto"/>
        <w:rPr>
          <w:rFonts w:ascii="黑体"/>
          <w:sz w:val="32"/>
        </w:rPr>
      </w:pPr>
      <w:r>
        <w:rPr>
          <w:rFonts w:hint="eastAsia" w:ascii="黑体" w:eastAsia="黑体"/>
        </w:rPr>
        <w:t>一、考核方式及成绩构成</w:t>
      </w:r>
    </w:p>
    <w:p>
      <w:pPr>
        <w:pStyle w:val="2"/>
        <w:keepNext w:val="0"/>
        <w:keepLines w:val="0"/>
        <w:pageBreakBefore w:val="0"/>
        <w:kinsoku/>
        <w:wordWrap/>
        <w:overflowPunct/>
        <w:topLinePunct w:val="0"/>
        <w:autoSpaceDE w:val="0"/>
        <w:autoSpaceDN w:val="0"/>
        <w:bidi w:val="0"/>
        <w:adjustRightInd/>
        <w:snapToGrid/>
        <w:spacing w:line="418" w:lineRule="auto"/>
        <w:textAlignment w:val="auto"/>
        <w:rPr>
          <w:rFonts w:hint="eastAsia" w:eastAsia="宋体"/>
          <w:lang w:eastAsia="zh-CN"/>
        </w:rPr>
      </w:pPr>
      <w:r>
        <w:t>（一）</w:t>
      </w:r>
      <w:r>
        <w:rPr>
          <w:rFonts w:hint="eastAsia"/>
          <w:lang w:eastAsia="zh-CN"/>
        </w:rPr>
        <w:t>考核方式</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418" w:lineRule="auto"/>
        <w:ind w:leftChars="0" w:right="0" w:rightChars="0" w:firstLine="528" w:firstLineChars="200"/>
        <w:jc w:val="left"/>
        <w:textAlignment w:val="auto"/>
        <w:rPr>
          <w:rFonts w:hint="eastAsia" w:ascii="宋体" w:hAnsi="宋体" w:eastAsia="宋体" w:cs="宋体"/>
          <w:spacing w:val="-8"/>
          <w:sz w:val="28"/>
          <w:szCs w:val="22"/>
          <w:lang w:val="en-US" w:eastAsia="zh-CN" w:bidi="zh-CN"/>
        </w:rPr>
      </w:pPr>
      <w:r>
        <w:rPr>
          <w:rFonts w:hint="eastAsia" w:cs="宋体"/>
          <w:spacing w:val="-8"/>
          <w:sz w:val="28"/>
          <w:szCs w:val="22"/>
          <w:lang w:val="en-US" w:eastAsia="zh-CN" w:bidi="zh-CN"/>
        </w:rPr>
        <w:t>1.原</w:t>
      </w:r>
      <w:r>
        <w:rPr>
          <w:rFonts w:hint="eastAsia" w:ascii="宋体" w:hAnsi="宋体" w:eastAsia="宋体" w:cs="宋体"/>
          <w:spacing w:val="-8"/>
          <w:sz w:val="28"/>
          <w:szCs w:val="22"/>
          <w:lang w:val="en-US" w:eastAsia="zh-CN" w:bidi="zh-CN"/>
        </w:rPr>
        <w:t>考核方式为论文、报告、作业等非笔试形式的课程，其课程考核</w:t>
      </w:r>
      <w:r>
        <w:rPr>
          <w:rFonts w:hint="eastAsia" w:cs="宋体"/>
          <w:spacing w:val="-8"/>
          <w:sz w:val="28"/>
          <w:szCs w:val="22"/>
          <w:lang w:val="en-US" w:eastAsia="zh-CN" w:bidi="zh-CN"/>
        </w:rPr>
        <w:t>方式</w:t>
      </w:r>
      <w:r>
        <w:rPr>
          <w:rFonts w:hint="eastAsia" w:ascii="宋体" w:hAnsi="宋体" w:eastAsia="宋体" w:cs="宋体"/>
          <w:spacing w:val="-8"/>
          <w:sz w:val="28"/>
          <w:szCs w:val="22"/>
          <w:lang w:val="en-US" w:eastAsia="zh-CN" w:bidi="zh-CN"/>
        </w:rPr>
        <w:t>按照原方案进行。</w:t>
      </w:r>
    </w:p>
    <w:p>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418" w:lineRule="auto"/>
        <w:ind w:leftChars="0" w:right="0" w:rightChars="0" w:firstLine="528" w:firstLineChars="200"/>
        <w:jc w:val="left"/>
        <w:textAlignment w:val="auto"/>
        <w:rPr>
          <w:rFonts w:hint="default" w:ascii="宋体" w:hAnsi="宋体" w:eastAsia="宋体" w:cs="宋体"/>
          <w:spacing w:val="-8"/>
          <w:sz w:val="28"/>
          <w:szCs w:val="22"/>
          <w:lang w:val="en-US" w:eastAsia="zh-CN" w:bidi="zh-CN"/>
        </w:rPr>
      </w:pPr>
      <w:r>
        <w:rPr>
          <w:rFonts w:hint="eastAsia" w:cs="宋体"/>
          <w:spacing w:val="-8"/>
          <w:sz w:val="28"/>
          <w:szCs w:val="22"/>
          <w:lang w:val="en-US" w:eastAsia="zh-CN" w:bidi="zh-CN"/>
        </w:rPr>
        <w:t>2.原考核方式为笔试形式的课程均采用开卷方式，其课程考核采用非现场式考试方式进行。</w:t>
      </w:r>
    </w:p>
    <w:p>
      <w:pPr>
        <w:pStyle w:val="6"/>
        <w:numPr>
          <w:ilvl w:val="0"/>
          <w:numId w:val="0"/>
        </w:numPr>
        <w:tabs>
          <w:tab w:val="left" w:pos="897"/>
        </w:tabs>
        <w:spacing w:before="0" w:after="0" w:line="417" w:lineRule="auto"/>
        <w:ind w:left="679" w:leftChars="0" w:right="112" w:rightChars="0"/>
        <w:jc w:val="left"/>
        <w:rPr>
          <w:rFonts w:hint="eastAsia" w:ascii="宋体" w:hAnsi="宋体" w:eastAsia="宋体" w:cs="宋体"/>
          <w:b/>
          <w:bCs/>
          <w:sz w:val="28"/>
          <w:szCs w:val="28"/>
          <w:lang w:val="zh-CN" w:eastAsia="zh-CN" w:bidi="zh-CN"/>
        </w:rPr>
      </w:pPr>
      <w:r>
        <w:rPr>
          <w:rFonts w:hint="eastAsia" w:ascii="宋体" w:hAnsi="宋体" w:eastAsia="宋体" w:cs="宋体"/>
          <w:b/>
          <w:bCs/>
          <w:sz w:val="28"/>
          <w:szCs w:val="28"/>
          <w:lang w:val="zh-CN" w:eastAsia="zh-CN" w:bidi="zh-CN"/>
        </w:rPr>
        <w:t>（二）成绩构成</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根据疫情防控期间线上教学的实际情况，本学期所有线上教学课程均实行过程化考核。课程过程化考核采用百分制，综合综合考核学生理论知识的掌握及理论思维能力的提高，结合学生的课堂出勤、课堂表现、回答问题、作业完成质量、在线测试等多个方面进行考核，采用现代多媒体交互系统对学生进行测试。</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b/>
          <w:bCs/>
          <w:spacing w:val="3"/>
          <w:sz w:val="28"/>
          <w:lang w:eastAsia="zh-CN"/>
        </w:rPr>
        <w:t>学生最终成绩构成为：</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《毛泽东思想和中国特色社会主义理论体系概论》课：总评成绩100%=共享课成绩</w:t>
      </w:r>
      <w:r>
        <w:rPr>
          <w:rFonts w:hint="eastAsia"/>
          <w:spacing w:val="3"/>
          <w:sz w:val="28"/>
          <w:lang w:val="en-US" w:eastAsia="zh-CN"/>
        </w:rPr>
        <w:t>3</w:t>
      </w:r>
      <w:r>
        <w:rPr>
          <w:rFonts w:hint="eastAsia"/>
          <w:spacing w:val="3"/>
          <w:sz w:val="28"/>
          <w:lang w:eastAsia="zh-CN"/>
        </w:rPr>
        <w:t>0%+翻转课</w:t>
      </w:r>
      <w:r>
        <w:rPr>
          <w:rFonts w:hint="eastAsia"/>
          <w:spacing w:val="3"/>
          <w:sz w:val="28"/>
          <w:lang w:val="en-US" w:eastAsia="zh-CN"/>
        </w:rPr>
        <w:t>1</w:t>
      </w:r>
      <w:r>
        <w:rPr>
          <w:rFonts w:hint="eastAsia"/>
          <w:spacing w:val="3"/>
          <w:sz w:val="28"/>
          <w:lang w:eastAsia="zh-CN"/>
        </w:rPr>
        <w:t>0%+实践报告20%+综合测试40%。</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《中国近现代史纲要》课：总评成绩100%=共享课成绩</w:t>
      </w:r>
      <w:r>
        <w:rPr>
          <w:rFonts w:hint="eastAsia"/>
          <w:spacing w:val="3"/>
          <w:sz w:val="28"/>
          <w:lang w:val="en-US" w:eastAsia="zh-CN"/>
        </w:rPr>
        <w:t>35</w:t>
      </w:r>
      <w:r>
        <w:rPr>
          <w:rFonts w:hint="eastAsia"/>
          <w:spacing w:val="3"/>
          <w:sz w:val="28"/>
          <w:lang w:eastAsia="zh-CN"/>
        </w:rPr>
        <w:t>%+翻转课</w:t>
      </w:r>
      <w:r>
        <w:rPr>
          <w:rFonts w:hint="eastAsia"/>
          <w:spacing w:val="3"/>
          <w:sz w:val="28"/>
          <w:lang w:val="en-US" w:eastAsia="zh-CN"/>
        </w:rPr>
        <w:t>1</w:t>
      </w:r>
      <w:r>
        <w:rPr>
          <w:rFonts w:hint="eastAsia"/>
          <w:spacing w:val="3"/>
          <w:sz w:val="28"/>
          <w:lang w:eastAsia="zh-CN"/>
        </w:rPr>
        <w:t>0%+家史作业</w:t>
      </w:r>
      <w:r>
        <w:rPr>
          <w:rFonts w:hint="eastAsia"/>
          <w:spacing w:val="3"/>
          <w:sz w:val="28"/>
          <w:lang w:val="en-US" w:eastAsia="zh-CN"/>
        </w:rPr>
        <w:t>15</w:t>
      </w:r>
      <w:r>
        <w:rPr>
          <w:rFonts w:hint="eastAsia"/>
          <w:spacing w:val="3"/>
          <w:sz w:val="28"/>
          <w:lang w:eastAsia="zh-CN"/>
        </w:rPr>
        <w:t>%+综合测试40%。</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r>
        <w:rPr>
          <w:rFonts w:hint="eastAsia"/>
          <w:spacing w:val="3"/>
          <w:sz w:val="28"/>
          <w:lang w:eastAsia="zh-CN"/>
        </w:rPr>
        <w:t>《马克思主义基本原理》课：总评成绩</w:t>
      </w:r>
      <w:r>
        <w:rPr>
          <w:rFonts w:hint="eastAsia"/>
          <w:spacing w:val="3"/>
          <w:sz w:val="28"/>
          <w:lang w:val="en-US" w:eastAsia="zh-CN"/>
        </w:rPr>
        <w:t>100%</w:t>
      </w:r>
      <w:r>
        <w:rPr>
          <w:rFonts w:hint="eastAsia"/>
          <w:spacing w:val="3"/>
          <w:sz w:val="28"/>
          <w:lang w:eastAsia="zh-CN"/>
        </w:rPr>
        <w:t>=共享课成绩10%+翻转课平时成绩</w:t>
      </w:r>
      <w:r>
        <w:rPr>
          <w:rFonts w:hint="eastAsia"/>
          <w:spacing w:val="3"/>
          <w:sz w:val="28"/>
          <w:lang w:val="en-US" w:eastAsia="zh-CN"/>
        </w:rPr>
        <w:t>50%+期末考试40%</w:t>
      </w:r>
      <w:r>
        <w:rPr>
          <w:rFonts w:hint="eastAsia"/>
          <w:spacing w:val="3"/>
          <w:sz w:val="28"/>
          <w:lang w:eastAsia="zh-CN"/>
        </w:rPr>
        <w:t>。（共享课由章节测试、学习习惯分等部分构成，翻转课由考勤、抢答、课堂投票、作业、线上测试等部分构成）。</w:t>
      </w: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val="en-US" w:eastAsia="zh-CN"/>
        </w:rPr>
      </w:pPr>
      <w:r>
        <w:rPr>
          <w:rFonts w:hint="eastAsia"/>
          <w:spacing w:val="3"/>
          <w:sz w:val="28"/>
          <w:lang w:val="en-US" w:eastAsia="zh-CN"/>
        </w:rPr>
        <w:t>《思想道德修养与法律基础》课：总评成绩100%=共享课视频、测试10%+平时作业40%（读书报告20%+线上作业和讨论20%）+考勤10%+期末试卷40%。</w:t>
      </w:r>
    </w:p>
    <w:p>
      <w:pPr>
        <w:pStyle w:val="3"/>
        <w:spacing w:before="155"/>
        <w:ind w:left="679"/>
        <w:rPr>
          <w:rFonts w:hint="eastAsia" w:ascii="黑体" w:eastAsia="黑体"/>
        </w:rPr>
      </w:pPr>
      <w:r>
        <w:rPr>
          <w:rFonts w:hint="eastAsia" w:ascii="黑体" w:eastAsia="黑体"/>
        </w:rPr>
        <w:t>二、考核命题要求</w:t>
      </w:r>
    </w:p>
    <w:p>
      <w:pPr>
        <w:pStyle w:val="3"/>
        <w:spacing w:line="417" w:lineRule="auto"/>
        <w:ind w:left="120" w:right="257" w:firstLine="559"/>
        <w:rPr>
          <w:b/>
          <w:spacing w:val="-1"/>
        </w:rPr>
      </w:pPr>
      <w:r>
        <w:rPr>
          <w:rFonts w:hint="eastAsia" w:cs="宋体"/>
          <w:spacing w:val="-8"/>
          <w:sz w:val="28"/>
          <w:szCs w:val="22"/>
          <w:lang w:val="en-US" w:eastAsia="zh-CN" w:bidi="zh-CN"/>
        </w:rPr>
        <w:t>1.原</w:t>
      </w:r>
      <w:r>
        <w:rPr>
          <w:rFonts w:hint="eastAsia" w:ascii="宋体" w:hAnsi="宋体" w:eastAsia="宋体" w:cs="宋体"/>
          <w:spacing w:val="-8"/>
          <w:sz w:val="28"/>
          <w:szCs w:val="22"/>
          <w:lang w:val="en-US" w:eastAsia="zh-CN" w:bidi="zh-CN"/>
        </w:rPr>
        <w:t>考核方式为论文、报告、作业等非笔试形式的课程，</w:t>
      </w:r>
      <w:r>
        <w:rPr>
          <w:rFonts w:hint="eastAsia" w:cs="宋体"/>
          <w:spacing w:val="-8"/>
          <w:sz w:val="28"/>
          <w:szCs w:val="22"/>
          <w:lang w:val="en-US" w:eastAsia="zh-CN" w:bidi="zh-CN"/>
        </w:rPr>
        <w:t>考核命题与以前相同，可以根据线上教学做出适当调整</w:t>
      </w:r>
      <w:r>
        <w:rPr>
          <w:rFonts w:hint="eastAsia" w:ascii="宋体" w:hAnsi="宋体" w:eastAsia="宋体" w:cs="宋体"/>
          <w:spacing w:val="-8"/>
          <w:sz w:val="28"/>
          <w:szCs w:val="22"/>
          <w:lang w:val="en-US" w:eastAsia="zh-CN" w:bidi="zh-CN"/>
        </w:rPr>
        <w:t>。</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ascii="宋体" w:hAnsi="宋体" w:eastAsia="宋体" w:cs="宋体"/>
          <w:spacing w:val="-8"/>
          <w:sz w:val="28"/>
          <w:szCs w:val="22"/>
          <w:lang w:val="en-US" w:eastAsia="zh-CN" w:bidi="zh-CN"/>
        </w:rPr>
        <w:t>2.线上开卷考试的课程：试题类型、题量可结合线上考核的特点做适当调整，尽可能避免记忆性、单一性知识点，以能力考查为导向，创新考核题目类型，加大开放性、启发性、综合性考题的比例，主要考核学生对知识综合运用的能力和分析解决问题的能力。</w:t>
      </w:r>
    </w:p>
    <w:p>
      <w:pPr>
        <w:pStyle w:val="3"/>
        <w:spacing w:before="156"/>
        <w:ind w:left="679"/>
        <w:rPr>
          <w:rFonts w:hint="eastAsia" w:ascii="黑体" w:eastAsia="黑体"/>
          <w:lang w:eastAsia="zh-CN"/>
        </w:rPr>
      </w:pPr>
      <w:r>
        <w:rPr>
          <w:rFonts w:hint="eastAsia" w:ascii="黑体" w:eastAsia="黑体"/>
        </w:rPr>
        <w:t>三、</w:t>
      </w:r>
      <w:r>
        <w:rPr>
          <w:rFonts w:hint="eastAsia" w:ascii="黑体" w:eastAsia="黑体"/>
          <w:lang w:eastAsia="zh-CN"/>
        </w:rPr>
        <w:t>期末考试具体安排</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30" w:firstLineChars="200"/>
        <w:jc w:val="left"/>
        <w:textAlignment w:val="auto"/>
        <w:rPr>
          <w:rFonts w:hint="eastAsia" w:ascii="宋体" w:hAnsi="宋体" w:eastAsia="宋体" w:cs="宋体"/>
          <w:b/>
          <w:bCs/>
          <w:spacing w:val="-8"/>
          <w:sz w:val="28"/>
          <w:szCs w:val="22"/>
          <w:lang w:val="en-US" w:eastAsia="zh-CN" w:bidi="zh-CN"/>
        </w:rPr>
      </w:pPr>
      <w:r>
        <w:rPr>
          <w:rFonts w:hint="eastAsia" w:cs="宋体"/>
          <w:b/>
          <w:bCs/>
          <w:spacing w:val="-8"/>
          <w:sz w:val="28"/>
          <w:szCs w:val="22"/>
          <w:lang w:val="en-US" w:eastAsia="zh-CN" w:bidi="zh-CN"/>
        </w:rPr>
        <w:t>（一）非笔试考核的课程</w:t>
      </w:r>
      <w:r>
        <w:rPr>
          <w:rFonts w:hint="eastAsia" w:ascii="宋体" w:hAnsi="宋体" w:eastAsia="宋体" w:cs="宋体"/>
          <w:b/>
          <w:bCs/>
          <w:spacing w:val="-8"/>
          <w:sz w:val="28"/>
          <w:szCs w:val="22"/>
          <w:lang w:val="en-US" w:eastAsia="zh-CN" w:bidi="zh-CN"/>
        </w:rPr>
        <w:t>.</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cs="宋体"/>
          <w:spacing w:val="-8"/>
          <w:sz w:val="28"/>
          <w:szCs w:val="22"/>
          <w:lang w:val="en-US" w:eastAsia="zh-CN" w:bidi="zh-CN"/>
        </w:rPr>
        <w:t>原</w:t>
      </w:r>
      <w:r>
        <w:rPr>
          <w:rFonts w:hint="eastAsia" w:ascii="宋体" w:hAnsi="宋体" w:eastAsia="宋体" w:cs="宋体"/>
          <w:spacing w:val="-8"/>
          <w:sz w:val="28"/>
          <w:szCs w:val="22"/>
          <w:lang w:val="en-US" w:eastAsia="zh-CN" w:bidi="zh-CN"/>
        </w:rPr>
        <w:t>课程考核方式为论文、报告、作业等非笔试形式的，学生可通过网络向任课教师提交符合格式要求、清晰可辨的电子版答题材料；为保证学生提交的答题材料安全可追溯，建议学生通过电子邮件或使用的课程平台向教师提交。任课教师应及时批阅学生提交的电子版答题材料</w:t>
      </w:r>
      <w:r>
        <w:rPr>
          <w:rFonts w:hint="eastAsia" w:cs="宋体"/>
          <w:spacing w:val="-8"/>
          <w:sz w:val="28"/>
          <w:szCs w:val="22"/>
          <w:lang w:val="en-US" w:eastAsia="zh-CN" w:bidi="zh-CN"/>
        </w:rPr>
        <w:t>，</w:t>
      </w:r>
      <w:r>
        <w:rPr>
          <w:rFonts w:hint="eastAsia" w:ascii="宋体" w:hAnsi="宋体" w:eastAsia="宋体" w:cs="宋体"/>
          <w:spacing w:val="-8"/>
          <w:sz w:val="28"/>
          <w:szCs w:val="22"/>
          <w:lang w:val="en-US" w:eastAsia="zh-CN" w:bidi="zh-CN"/>
        </w:rPr>
        <w:t>并做好电子材料的保存工作，以便成绩复议、今后各类评估、检查所需。</w:t>
      </w:r>
    </w:p>
    <w:p>
      <w:pPr>
        <w:keepNext w:val="0"/>
        <w:keepLines w:val="0"/>
        <w:pageBreakBefore w:val="0"/>
        <w:widowControl/>
        <w:numPr>
          <w:ilvl w:val="0"/>
          <w:numId w:val="1"/>
        </w:numPr>
        <w:suppressLineNumbers w:val="0"/>
        <w:kinsoku/>
        <w:wordWrap/>
        <w:overflowPunct/>
        <w:topLinePunct w:val="0"/>
        <w:autoSpaceDE w:val="0"/>
        <w:autoSpaceDN w:val="0"/>
        <w:bidi w:val="0"/>
        <w:adjustRightInd/>
        <w:snapToGrid/>
        <w:spacing w:line="418" w:lineRule="auto"/>
        <w:ind w:firstLine="530" w:firstLineChars="200"/>
        <w:jc w:val="left"/>
        <w:textAlignment w:val="auto"/>
        <w:rPr>
          <w:rFonts w:hint="eastAsia" w:cs="宋体"/>
          <w:b/>
          <w:bCs/>
          <w:spacing w:val="-8"/>
          <w:sz w:val="28"/>
          <w:szCs w:val="22"/>
          <w:lang w:val="en-US" w:eastAsia="zh-CN" w:bidi="zh-CN"/>
        </w:rPr>
      </w:pPr>
      <w:r>
        <w:rPr>
          <w:rFonts w:hint="eastAsia" w:cs="宋体"/>
          <w:b/>
          <w:bCs/>
          <w:spacing w:val="-8"/>
          <w:sz w:val="28"/>
          <w:szCs w:val="22"/>
          <w:lang w:val="en-US" w:eastAsia="zh-CN" w:bidi="zh-CN"/>
        </w:rPr>
        <w:t>线上开卷考试的课程</w:t>
      </w:r>
    </w:p>
    <w:p>
      <w:pPr>
        <w:pStyle w:val="3"/>
        <w:spacing w:line="417" w:lineRule="auto"/>
        <w:ind w:left="120" w:right="257" w:firstLine="559"/>
        <w:jc w:val="both"/>
        <w:rPr>
          <w:rFonts w:hint="eastAsia" w:cs="宋体"/>
          <w:spacing w:val="-8"/>
          <w:sz w:val="28"/>
          <w:szCs w:val="22"/>
          <w:lang w:val="en-US" w:eastAsia="zh-CN" w:bidi="zh-CN"/>
        </w:rPr>
      </w:pPr>
      <w:r>
        <w:rPr>
          <w:rFonts w:hint="eastAsia"/>
          <w:spacing w:val="-9"/>
          <w:lang w:eastAsia="zh-CN"/>
        </w:rPr>
        <w:t>按照教务处统一安排的考试时间进行考试，</w:t>
      </w:r>
      <w:r>
        <w:rPr>
          <w:spacing w:val="-9"/>
        </w:rPr>
        <w:t>运用腾讯会议平台</w:t>
      </w:r>
      <w:r>
        <w:rPr>
          <w:rFonts w:hint="eastAsia"/>
          <w:spacing w:val="-9"/>
          <w:lang w:eastAsia="zh-CN"/>
        </w:rPr>
        <w:t>进行</w:t>
      </w:r>
      <w:r>
        <w:rPr>
          <w:rFonts w:hint="eastAsia" w:ascii="宋体" w:hAnsi="宋体" w:eastAsia="宋体" w:cs="宋体"/>
          <w:spacing w:val="-8"/>
          <w:sz w:val="28"/>
          <w:szCs w:val="22"/>
          <w:lang w:val="en-US" w:eastAsia="zh-CN" w:bidi="zh-CN"/>
        </w:rPr>
        <w:t>监考，每个腾讯考场的考生数不超过 60 人。学生采用线上答题或线下纸质</w:t>
      </w:r>
      <w:r>
        <w:rPr>
          <w:rFonts w:hint="eastAsia" w:cs="宋体"/>
          <w:spacing w:val="-8"/>
          <w:sz w:val="28"/>
          <w:szCs w:val="22"/>
          <w:lang w:val="en-US" w:eastAsia="zh-CN" w:bidi="zh-CN"/>
        </w:rPr>
        <w:t>手写</w:t>
      </w:r>
      <w:r>
        <w:rPr>
          <w:rFonts w:hint="eastAsia" w:ascii="宋体" w:hAnsi="宋体" w:eastAsia="宋体" w:cs="宋体"/>
          <w:spacing w:val="-8"/>
          <w:sz w:val="28"/>
          <w:szCs w:val="22"/>
          <w:lang w:val="en-US" w:eastAsia="zh-CN" w:bidi="zh-CN"/>
        </w:rPr>
        <w:t>答题</w:t>
      </w:r>
      <w:r>
        <w:rPr>
          <w:rFonts w:hint="eastAsia" w:cs="宋体"/>
          <w:spacing w:val="-8"/>
          <w:sz w:val="28"/>
          <w:szCs w:val="22"/>
          <w:lang w:val="en-US" w:eastAsia="zh-CN" w:bidi="zh-CN"/>
        </w:rPr>
        <w:t>（学生没有电脑的采用手写答题）</w:t>
      </w:r>
      <w:r>
        <w:rPr>
          <w:rFonts w:hint="eastAsia" w:ascii="宋体" w:hAnsi="宋体" w:eastAsia="宋体" w:cs="宋体"/>
          <w:spacing w:val="-8"/>
          <w:sz w:val="28"/>
          <w:szCs w:val="22"/>
          <w:lang w:val="en-US" w:eastAsia="zh-CN" w:bidi="zh-CN"/>
        </w:rPr>
        <w:t>两种形式，答题完毕后</w:t>
      </w:r>
      <w:r>
        <w:rPr>
          <w:rFonts w:hint="eastAsia" w:cs="宋体"/>
          <w:spacing w:val="-8"/>
          <w:sz w:val="28"/>
          <w:szCs w:val="22"/>
          <w:lang w:val="en-US" w:eastAsia="zh-CN" w:bidi="zh-CN"/>
        </w:rPr>
        <w:t>及时</w:t>
      </w:r>
      <w:r>
        <w:rPr>
          <w:rFonts w:hint="eastAsia" w:ascii="宋体" w:hAnsi="宋体" w:eastAsia="宋体" w:cs="宋体"/>
          <w:spacing w:val="-8"/>
          <w:sz w:val="28"/>
          <w:szCs w:val="22"/>
          <w:lang w:val="en-US" w:eastAsia="zh-CN" w:bidi="zh-CN"/>
        </w:rPr>
        <w:t>拍</w:t>
      </w:r>
      <w:r>
        <w:t>照答卷并提交到任课教师指定的</w:t>
      </w:r>
      <w:r>
        <w:rPr>
          <w:rFonts w:hint="eastAsia"/>
          <w:lang w:eastAsia="zh-CN"/>
        </w:rPr>
        <w:t>课程平台。如遇网络卡顿，提交不成功的，随时与任课老师联系后拍照在十分钟内提交任课老师</w:t>
      </w:r>
      <w:r>
        <w:rPr>
          <w:spacing w:val="-14"/>
        </w:rPr>
        <w:t>邮箱</w:t>
      </w:r>
      <w:r>
        <w:rPr>
          <w:rFonts w:hint="eastAsia"/>
          <w:spacing w:val="-14"/>
          <w:lang w:eastAsia="zh-CN"/>
        </w:rPr>
        <w:t>，并与任课老师确认</w:t>
      </w:r>
      <w:r>
        <w:rPr>
          <w:spacing w:val="-14"/>
        </w:rPr>
        <w:t>。试题原则上要求为主观题。</w:t>
      </w:r>
      <w:r>
        <w:rPr>
          <w:rFonts w:hint="eastAsia"/>
          <w:spacing w:val="-15"/>
          <w:lang w:eastAsia="zh-CN"/>
        </w:rPr>
        <w:t>考</w:t>
      </w:r>
      <w:r>
        <w:rPr>
          <w:rFonts w:hint="eastAsia" w:cs="宋体"/>
          <w:spacing w:val="-8"/>
          <w:sz w:val="28"/>
          <w:szCs w:val="22"/>
          <w:lang w:val="en-US" w:eastAsia="zh-CN" w:bidi="zh-CN"/>
        </w:rPr>
        <w:t>试流程见附件。</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cs="宋体"/>
          <w:spacing w:val="-8"/>
          <w:sz w:val="28"/>
          <w:szCs w:val="22"/>
          <w:lang w:val="en-US" w:eastAsia="zh-CN" w:bidi="zh-CN"/>
        </w:rPr>
      </w:pPr>
      <w:r>
        <w:rPr>
          <w:rFonts w:hint="eastAsia" w:cs="宋体"/>
          <w:spacing w:val="-8"/>
          <w:sz w:val="28"/>
          <w:szCs w:val="22"/>
          <w:lang w:val="en-US" w:eastAsia="zh-CN" w:bidi="zh-CN"/>
        </w:rPr>
        <w:t>考试前，任</w:t>
      </w:r>
      <w:r>
        <w:rPr>
          <w:rFonts w:hint="eastAsia" w:ascii="宋体" w:hAnsi="宋体" w:eastAsia="宋体" w:cs="宋体"/>
          <w:sz w:val="28"/>
          <w:szCs w:val="28"/>
          <w:lang w:val="en-US" w:eastAsia="zh-CN" w:bidi="zh-CN"/>
        </w:rPr>
        <w:t>课教师出题时应充分考虑非现场考试特点及学生的交卷时间，合理安排考试题量。</w:t>
      </w:r>
      <w:r>
        <w:rPr>
          <w:rFonts w:hint="eastAsia" w:cs="宋体"/>
          <w:spacing w:val="-8"/>
          <w:sz w:val="28"/>
          <w:szCs w:val="22"/>
          <w:lang w:val="en-US" w:eastAsia="zh-CN" w:bidi="zh-CN"/>
        </w:rPr>
        <w:t>须与学生就考试时间、考试流程、监考平台等重要信息进行沟通，确保每个学生做好考试相关准备。开考前任课教师应组织模拟测试，确保监考平台稳定，让学生熟悉考试流程和考试要求。</w:t>
      </w:r>
    </w:p>
    <w:p>
      <w:pPr>
        <w:pStyle w:val="3"/>
        <w:keepNext w:val="0"/>
        <w:keepLines w:val="0"/>
        <w:pageBreakBefore w:val="0"/>
        <w:widowControl w:val="0"/>
        <w:kinsoku/>
        <w:wordWrap/>
        <w:overflowPunct/>
        <w:topLinePunct w:val="0"/>
        <w:autoSpaceDE w:val="0"/>
        <w:autoSpaceDN w:val="0"/>
        <w:bidi w:val="0"/>
        <w:adjustRightInd/>
        <w:snapToGrid/>
        <w:spacing w:line="418" w:lineRule="auto"/>
        <w:ind w:left="0" w:right="0" w:firstLine="528" w:firstLineChars="200"/>
        <w:jc w:val="both"/>
        <w:textAlignment w:val="auto"/>
        <w:rPr>
          <w:rFonts w:hint="eastAsia" w:cs="宋体"/>
          <w:spacing w:val="-8"/>
          <w:sz w:val="28"/>
          <w:szCs w:val="22"/>
          <w:lang w:val="en-US" w:eastAsia="zh-CN" w:bidi="zh-CN"/>
        </w:rPr>
      </w:pPr>
      <w:r>
        <w:rPr>
          <w:rFonts w:hint="eastAsia" w:cs="宋体"/>
          <w:spacing w:val="-8"/>
          <w:sz w:val="28"/>
          <w:szCs w:val="22"/>
          <w:lang w:val="en-US" w:eastAsia="zh-CN" w:bidi="zh-CN"/>
        </w:rPr>
        <w:t>考试结束后考生须按要求提交考卷，任课教师保存好电子文档并打印，把电子文档连同纸质版交由教务员存档。</w:t>
      </w:r>
    </w:p>
    <w:p>
      <w:pPr>
        <w:pStyle w:val="3"/>
        <w:spacing w:before="156"/>
        <w:ind w:left="679"/>
        <w:rPr>
          <w:rFonts w:hint="eastAsia" w:ascii="黑体" w:eastAsia="黑体"/>
          <w:lang w:eastAsia="zh-CN"/>
        </w:rPr>
      </w:pPr>
      <w:r>
        <w:rPr>
          <w:rFonts w:hint="eastAsia" w:ascii="黑体" w:eastAsia="黑体"/>
          <w:lang w:eastAsia="zh-CN"/>
        </w:rPr>
        <w:t>四</w:t>
      </w:r>
      <w:r>
        <w:rPr>
          <w:rFonts w:hint="eastAsia" w:ascii="黑体" w:eastAsia="黑体"/>
        </w:rPr>
        <w:t>、</w:t>
      </w:r>
      <w:r>
        <w:rPr>
          <w:rFonts w:hint="eastAsia" w:ascii="黑体" w:eastAsia="黑体"/>
          <w:lang w:eastAsia="zh-CN"/>
        </w:rPr>
        <w:t>线上开卷考试的监考要求</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教</w:t>
      </w:r>
      <w:r>
        <w:rPr>
          <w:rFonts w:hint="eastAsia" w:cs="宋体"/>
          <w:color w:val="000000"/>
          <w:kern w:val="0"/>
          <w:sz w:val="28"/>
          <w:szCs w:val="28"/>
          <w:lang w:val="en-US" w:eastAsia="zh-CN" w:bidi="ar"/>
        </w:rPr>
        <w:t>务员</w:t>
      </w:r>
      <w:r>
        <w:rPr>
          <w:rFonts w:hint="eastAsia" w:ascii="宋体" w:hAnsi="宋体" w:eastAsia="宋体" w:cs="宋体"/>
          <w:color w:val="000000"/>
          <w:kern w:val="0"/>
          <w:sz w:val="28"/>
          <w:szCs w:val="28"/>
          <w:lang w:val="en-US" w:eastAsia="zh-CN" w:bidi="ar"/>
        </w:rPr>
        <w:t>须在考试</w:t>
      </w:r>
      <w:r>
        <w:rPr>
          <w:rFonts w:hint="eastAsia" w:cs="宋体"/>
          <w:color w:val="000000"/>
          <w:kern w:val="0"/>
          <w:sz w:val="28"/>
          <w:szCs w:val="28"/>
          <w:lang w:val="en-US" w:eastAsia="zh-CN" w:bidi="ar"/>
        </w:rPr>
        <w:t>日期前三天</w:t>
      </w:r>
      <w:r>
        <w:rPr>
          <w:rFonts w:hint="eastAsia" w:ascii="宋体" w:hAnsi="宋体" w:eastAsia="宋体" w:cs="宋体"/>
          <w:color w:val="000000"/>
          <w:kern w:val="0"/>
          <w:sz w:val="28"/>
          <w:szCs w:val="28"/>
          <w:lang w:val="en-US" w:eastAsia="zh-CN" w:bidi="ar"/>
        </w:rPr>
        <w:t>完成课程监考任务</w:t>
      </w:r>
      <w:r>
        <w:rPr>
          <w:rFonts w:hint="eastAsia" w:cs="宋体"/>
          <w:color w:val="000000"/>
          <w:kern w:val="0"/>
          <w:sz w:val="28"/>
          <w:szCs w:val="28"/>
          <w:lang w:val="en-US" w:eastAsia="zh-CN" w:bidi="ar"/>
        </w:rPr>
        <w:t>的</w:t>
      </w:r>
      <w:r>
        <w:rPr>
          <w:rFonts w:hint="eastAsia" w:ascii="宋体" w:hAnsi="宋体" w:eastAsia="宋体" w:cs="宋体"/>
          <w:color w:val="000000"/>
          <w:kern w:val="0"/>
          <w:sz w:val="28"/>
          <w:szCs w:val="28"/>
          <w:lang w:val="en-US" w:eastAsia="zh-CN" w:bidi="ar"/>
        </w:rPr>
        <w:t>落实工作。</w:t>
      </w:r>
      <w:r>
        <w:rPr>
          <w:rFonts w:hint="eastAsia" w:cs="宋体"/>
          <w:color w:val="000000"/>
          <w:kern w:val="0"/>
          <w:sz w:val="28"/>
          <w:szCs w:val="28"/>
          <w:lang w:val="en-US" w:eastAsia="zh-CN" w:bidi="ar"/>
        </w:rPr>
        <w:t>把学生分为不超过60人的考试单元，分配好监考老师，监考老师提前预约腾讯考场，并把腾讯会议会议号和会议信息发给教务员，教务员汇总后通知任课教师，由任课老师及时在课程平台教学任务、班级微信群、或班级QQ群中进行公布，确保每位学生知悉。</w:t>
      </w:r>
      <w:r>
        <w:rPr>
          <w:rFonts w:hint="eastAsia" w:ascii="宋体" w:hAnsi="宋体" w:eastAsia="宋体" w:cs="宋体"/>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pPr>
      <w:r>
        <w:rPr>
          <w:rFonts w:hint="eastAsia" w:ascii="宋体" w:hAnsi="宋体" w:eastAsia="宋体" w:cs="宋体"/>
          <w:color w:val="000000"/>
          <w:kern w:val="0"/>
          <w:sz w:val="28"/>
          <w:szCs w:val="28"/>
          <w:lang w:val="en-US" w:eastAsia="zh-CN" w:bidi="ar"/>
        </w:rPr>
        <w:t>任课教师</w:t>
      </w:r>
      <w:r>
        <w:rPr>
          <w:rFonts w:hint="eastAsia" w:cs="宋体"/>
          <w:color w:val="000000"/>
          <w:kern w:val="0"/>
          <w:sz w:val="28"/>
          <w:szCs w:val="28"/>
          <w:lang w:val="en-US" w:eastAsia="zh-CN" w:bidi="ar"/>
        </w:rPr>
        <w:t>和监考老师</w:t>
      </w:r>
      <w:r>
        <w:rPr>
          <w:rFonts w:hint="eastAsia" w:ascii="宋体" w:hAnsi="宋体" w:eastAsia="宋体" w:cs="宋体"/>
          <w:color w:val="000000"/>
          <w:kern w:val="0"/>
          <w:sz w:val="28"/>
          <w:szCs w:val="28"/>
          <w:lang w:val="en-US" w:eastAsia="zh-CN" w:bidi="ar"/>
        </w:rPr>
        <w:t>须在规定时间内在</w:t>
      </w:r>
      <w:r>
        <w:rPr>
          <w:rFonts w:hint="eastAsia" w:cs="宋体"/>
          <w:color w:val="000000"/>
          <w:kern w:val="0"/>
          <w:sz w:val="28"/>
          <w:szCs w:val="28"/>
          <w:lang w:val="en-US" w:eastAsia="zh-CN" w:bidi="ar"/>
        </w:rPr>
        <w:t>课程平台</w:t>
      </w:r>
      <w:r>
        <w:rPr>
          <w:rFonts w:hint="eastAsia" w:ascii="宋体" w:hAnsi="宋体" w:eastAsia="宋体" w:cs="宋体"/>
          <w:color w:val="000000"/>
          <w:kern w:val="0"/>
          <w:sz w:val="28"/>
          <w:szCs w:val="28"/>
          <w:lang w:val="en-US" w:eastAsia="zh-CN" w:bidi="ar"/>
        </w:rPr>
        <w:t>完成试题发布、收卷、监考等任务。</w:t>
      </w:r>
      <w:r>
        <w:rPr>
          <w:rFonts w:hint="eastAsia" w:cs="宋体"/>
          <w:color w:val="000000"/>
          <w:kern w:val="0"/>
          <w:sz w:val="28"/>
          <w:szCs w:val="28"/>
          <w:lang w:val="en-US" w:eastAsia="zh-CN" w:bidi="ar"/>
        </w:rPr>
        <w:t>监考老师必须在腾讯会议的电脑端进行监考，保证60位考生能够同时视频，以便达到监考效果。</w:t>
      </w:r>
      <w:r>
        <w:rPr>
          <w:rFonts w:hint="eastAsia" w:ascii="宋体" w:hAnsi="宋体" w:eastAsia="宋体" w:cs="宋体"/>
          <w:color w:val="000000"/>
          <w:kern w:val="0"/>
          <w:sz w:val="28"/>
          <w:szCs w:val="28"/>
          <w:lang w:val="en-US" w:eastAsia="zh-CN" w:bidi="ar"/>
        </w:rPr>
        <w:t xml:space="preserve"> </w:t>
      </w:r>
    </w:p>
    <w:p>
      <w:pPr>
        <w:keepNext w:val="0"/>
        <w:keepLines w:val="0"/>
        <w:pageBreakBefore w:val="0"/>
        <w:widowControl/>
        <w:suppressLineNumbers w:val="0"/>
        <w:kinsoku/>
        <w:wordWrap/>
        <w:overflowPunct/>
        <w:topLinePunct w:val="0"/>
        <w:autoSpaceDE w:val="0"/>
        <w:autoSpaceDN w:val="0"/>
        <w:bidi w:val="0"/>
        <w:adjustRightInd/>
        <w:snapToGrid/>
        <w:ind w:firstLine="560" w:firstLineChars="200"/>
        <w:jc w:val="left"/>
        <w:textAlignment w:val="auto"/>
        <w:rPr>
          <w:color w:val="auto"/>
        </w:rPr>
      </w:pPr>
      <w:r>
        <w:rPr>
          <w:rFonts w:hint="eastAsia" w:ascii="宋体" w:hAnsi="宋体" w:eastAsia="宋体" w:cs="宋体"/>
          <w:color w:val="000000"/>
          <w:kern w:val="0"/>
          <w:sz w:val="28"/>
          <w:szCs w:val="28"/>
          <w:lang w:val="en-US" w:eastAsia="zh-CN" w:bidi="ar"/>
        </w:rPr>
        <w:t>监考人员须提醒考生务必遵守考试纪律。</w:t>
      </w:r>
      <w:r>
        <w:rPr>
          <w:rFonts w:hint="eastAsia" w:ascii="宋体" w:hAnsi="宋体" w:eastAsia="宋体" w:cs="宋体"/>
          <w:color w:val="auto"/>
          <w:kern w:val="0"/>
          <w:sz w:val="28"/>
          <w:szCs w:val="28"/>
          <w:lang w:val="en-US" w:eastAsia="zh-CN" w:bidi="ar"/>
        </w:rPr>
        <w:t xml:space="preserve">进入腾讯考场后，考生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 xml:space="preserve">应打开手机摄像头（按照监考人员的要求调整视频方位，要让监考人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 xml:space="preserve">员清晰看见自己的面部和桌面情况），调试好音量，出示学生证（校 </w:t>
      </w:r>
    </w:p>
    <w:p>
      <w:pPr>
        <w:keepNext w:val="0"/>
        <w:keepLines w:val="0"/>
        <w:widowControl/>
        <w:suppressLineNumbers w:val="0"/>
        <w:jc w:val="left"/>
        <w:rPr>
          <w:color w:val="auto"/>
        </w:rPr>
      </w:pPr>
      <w:r>
        <w:rPr>
          <w:rFonts w:hint="eastAsia" w:ascii="宋体" w:hAnsi="宋体" w:eastAsia="宋体" w:cs="宋体"/>
          <w:color w:val="auto"/>
          <w:kern w:val="0"/>
          <w:sz w:val="28"/>
          <w:szCs w:val="28"/>
          <w:lang w:val="en-US" w:eastAsia="zh-CN" w:bidi="ar"/>
        </w:rPr>
        <w:t>园卡）和身份证，等待监考人员核验身份</w:t>
      </w:r>
      <w:r>
        <w:rPr>
          <w:rFonts w:hint="eastAsia" w:cs="宋体"/>
          <w:color w:val="auto"/>
          <w:kern w:val="0"/>
          <w:sz w:val="28"/>
          <w:szCs w:val="28"/>
          <w:lang w:val="en-US" w:eastAsia="zh-CN" w:bidi="ar"/>
        </w:rPr>
        <w:t>，选择手写答题的考生要</w:t>
      </w:r>
      <w:r>
        <w:rPr>
          <w:rFonts w:hint="eastAsia" w:ascii="宋体" w:hAnsi="宋体" w:eastAsia="宋体" w:cs="宋体"/>
          <w:color w:val="auto"/>
          <w:kern w:val="0"/>
          <w:sz w:val="28"/>
          <w:szCs w:val="28"/>
          <w:lang w:val="en-US" w:eastAsia="zh-CN" w:bidi="ar"/>
        </w:rPr>
        <w:t>在自备的空白 A4 打印纸纸头上写上</w:t>
      </w:r>
      <w:r>
        <w:rPr>
          <w:rFonts w:hint="eastAsia" w:cs="宋体"/>
          <w:color w:val="auto"/>
          <w:kern w:val="0"/>
          <w:sz w:val="28"/>
          <w:szCs w:val="28"/>
          <w:lang w:val="en-US" w:eastAsia="zh-CN" w:bidi="ar"/>
        </w:rPr>
        <w:t>课程名称、</w:t>
      </w:r>
      <w:r>
        <w:rPr>
          <w:rFonts w:hint="eastAsia" w:ascii="宋体" w:hAnsi="宋体" w:eastAsia="宋体" w:cs="宋体"/>
          <w:color w:val="auto"/>
          <w:kern w:val="0"/>
          <w:sz w:val="28"/>
          <w:szCs w:val="28"/>
          <w:lang w:val="en-US" w:eastAsia="zh-CN" w:bidi="ar"/>
        </w:rPr>
        <w:t>班级、学号和姓名</w:t>
      </w:r>
      <w:r>
        <w:rPr>
          <w:rFonts w:hint="eastAsia" w:cs="宋体"/>
          <w:color w:val="auto"/>
          <w:kern w:val="0"/>
          <w:sz w:val="28"/>
          <w:szCs w:val="28"/>
          <w:lang w:val="en-US" w:eastAsia="zh-CN" w:bidi="ar"/>
        </w:rPr>
        <w:t>，在答题纸底端写上“共*页，第*页”</w:t>
      </w:r>
      <w:r>
        <w:rPr>
          <w:rFonts w:hint="eastAsia" w:ascii="宋体" w:hAnsi="宋体" w:eastAsia="宋体" w:cs="宋体"/>
          <w:color w:val="auto"/>
          <w:kern w:val="0"/>
          <w:sz w:val="28"/>
          <w:szCs w:val="28"/>
          <w:lang w:val="en-US" w:eastAsia="zh-CN" w:bidi="ar"/>
        </w:rPr>
        <w:t>（每页均须填写，答题专用）。考生应清空身边的人员和违规物品，保证考试空间独立、清洁、安静。考试期间，</w:t>
      </w:r>
      <w:r>
        <w:rPr>
          <w:rFonts w:hint="eastAsia" w:cs="宋体"/>
          <w:color w:val="auto"/>
          <w:kern w:val="0"/>
          <w:sz w:val="28"/>
          <w:szCs w:val="28"/>
          <w:lang w:val="en-US" w:eastAsia="zh-CN" w:bidi="ar"/>
        </w:rPr>
        <w:t>选择线上答题的考生需调整摄像头，确保监考老师能够看到电脑屏幕和考生。</w:t>
      </w:r>
      <w:r>
        <w:rPr>
          <w:rFonts w:hint="eastAsia" w:ascii="宋体" w:hAnsi="宋体" w:eastAsia="宋体" w:cs="宋体"/>
          <w:color w:val="auto"/>
          <w:kern w:val="0"/>
          <w:sz w:val="28"/>
          <w:szCs w:val="28"/>
          <w:lang w:val="en-US" w:eastAsia="zh-CN" w:bidi="ar"/>
        </w:rPr>
        <w:t xml:space="preserve">考生不得离开考位（摄像头），不得用手机、电脑等各种通讯工具查阅和传递相关资料；但可以直接查阅教材、教学课件、作业等印刷、打印、复印和手写的教学资料。如中途离座、谈话、传递资料或有其他不规范的考试行为，经查验后，监考人员可认定其为考试作弊或违纪。 </w:t>
      </w: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具体监考要求见附件：</w:t>
      </w:r>
      <w:r>
        <w:rPr>
          <w:rFonts w:hint="eastAsia" w:cs="宋体"/>
          <w:color w:val="000000"/>
          <w:kern w:val="0"/>
          <w:sz w:val="28"/>
          <w:szCs w:val="28"/>
          <w:lang w:val="en-US" w:eastAsia="zh-CN" w:bidi="ar"/>
        </w:rPr>
        <w:t>腾讯考场</w:t>
      </w:r>
      <w:r>
        <w:rPr>
          <w:rFonts w:hint="eastAsia" w:ascii="宋体" w:hAnsi="宋体" w:eastAsia="宋体" w:cs="宋体"/>
          <w:color w:val="000000"/>
          <w:kern w:val="0"/>
          <w:sz w:val="28"/>
          <w:szCs w:val="28"/>
          <w:lang w:val="en-US" w:eastAsia="zh-CN" w:bidi="ar"/>
        </w:rPr>
        <w:t>开卷考试</w:t>
      </w:r>
      <w:r>
        <w:rPr>
          <w:rFonts w:hint="eastAsia" w:cs="宋体"/>
          <w:color w:val="000000"/>
          <w:kern w:val="0"/>
          <w:sz w:val="28"/>
          <w:szCs w:val="28"/>
          <w:lang w:val="en-US" w:eastAsia="zh-CN" w:bidi="ar"/>
        </w:rPr>
        <w:t>规则</w:t>
      </w:r>
      <w:r>
        <w:rPr>
          <w:rFonts w:hint="eastAsia" w:ascii="宋体" w:hAnsi="宋体" w:eastAsia="宋体" w:cs="宋体"/>
          <w:color w:val="000000"/>
          <w:kern w:val="0"/>
          <w:sz w:val="28"/>
          <w:szCs w:val="28"/>
          <w:lang w:val="en-US" w:eastAsia="zh-CN" w:bidi="ar"/>
        </w:rPr>
        <w:t>。</w:t>
      </w:r>
    </w:p>
    <w:p>
      <w:pPr>
        <w:pStyle w:val="3"/>
        <w:spacing w:before="156"/>
        <w:ind w:left="679"/>
        <w:rPr>
          <w:rFonts w:hint="eastAsia" w:ascii="黑体" w:eastAsia="黑体"/>
          <w:lang w:eastAsia="zh-CN"/>
        </w:rPr>
      </w:pPr>
      <w:r>
        <w:rPr>
          <w:rFonts w:hint="eastAsia" w:ascii="黑体" w:eastAsia="黑体"/>
          <w:lang w:eastAsia="zh-CN"/>
        </w:rPr>
        <w:t>五</w:t>
      </w:r>
      <w:r>
        <w:rPr>
          <w:rFonts w:hint="eastAsia" w:ascii="黑体" w:eastAsia="黑体"/>
        </w:rPr>
        <w:t>、</w:t>
      </w:r>
      <w:r>
        <w:rPr>
          <w:rFonts w:hint="eastAsia" w:ascii="黑体" w:eastAsia="黑体"/>
          <w:lang w:eastAsia="zh-CN"/>
        </w:rPr>
        <w:t>课程考核材料归档</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1.理论课教学考核归档材料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课程成绩登记表（系统打印的签字版）、教学手册、期末试卷分析表、标准（参考）答案和评分标准、过程化成绩记录、空白试卷、学生答题试卷或论文大作业（电子版可按照“学号+姓名+课程号+课程名”文件名存储归档）、过程化考核资料（电子版可按照“学号+姓名+课程号+考试过程名”文件存储归档）及其它所需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2.实践课程归档材料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教学大纲、教学进度表、实践报告（电子版可按照“学号+姓名+课程号+课程名”文件名存储归档）、课程成绩登记表（系统打印的签字版）及其它所需材料。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right"/>
        <w:textAlignment w:val="auto"/>
        <w:rPr>
          <w:rFonts w:hint="eastAsia" w:cs="宋体"/>
          <w:color w:val="000000"/>
          <w:kern w:val="0"/>
          <w:sz w:val="28"/>
          <w:szCs w:val="28"/>
          <w:lang w:val="en-US" w:eastAsia="zh-CN" w:bidi="ar"/>
        </w:rPr>
      </w:pPr>
      <w:r>
        <w:rPr>
          <w:rFonts w:hint="eastAsia" w:cs="宋体"/>
          <w:color w:val="000000"/>
          <w:kern w:val="0"/>
          <w:sz w:val="28"/>
          <w:szCs w:val="28"/>
          <w:lang w:val="en-US" w:eastAsia="zh-CN" w:bidi="ar"/>
        </w:rPr>
        <w:t>马克思主义学院</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60" w:firstLineChars="200"/>
        <w:jc w:val="right"/>
        <w:textAlignment w:val="auto"/>
        <w:rPr>
          <w:rFonts w:hint="default" w:cs="宋体"/>
          <w:color w:val="000000"/>
          <w:kern w:val="0"/>
          <w:sz w:val="28"/>
          <w:szCs w:val="28"/>
          <w:lang w:val="en-US" w:eastAsia="zh-CN" w:bidi="ar"/>
        </w:rPr>
      </w:pPr>
      <w:bookmarkStart w:id="0" w:name="_GoBack"/>
      <w:bookmarkEnd w:id="0"/>
      <w:r>
        <w:rPr>
          <w:rFonts w:hint="eastAsia" w:cs="宋体"/>
          <w:color w:val="000000"/>
          <w:kern w:val="0"/>
          <w:sz w:val="28"/>
          <w:szCs w:val="28"/>
          <w:lang w:val="en-US" w:eastAsia="zh-CN" w:bidi="ar"/>
        </w:rPr>
        <w:t>2020年6月22日</w:t>
      </w:r>
    </w:p>
    <w:p>
      <w:pPr>
        <w:pStyle w:val="3"/>
        <w:keepNext w:val="0"/>
        <w:keepLines w:val="0"/>
        <w:pageBreakBefore w:val="0"/>
        <w:widowControl w:val="0"/>
        <w:kinsoku/>
        <w:wordWrap/>
        <w:overflowPunct/>
        <w:topLinePunct w:val="0"/>
        <w:autoSpaceDE w:val="0"/>
        <w:autoSpaceDN w:val="0"/>
        <w:bidi w:val="0"/>
        <w:adjustRightInd/>
        <w:snapToGrid/>
        <w:spacing w:line="418" w:lineRule="auto"/>
        <w:ind w:left="0" w:right="0" w:firstLine="528" w:firstLineChars="200"/>
        <w:jc w:val="both"/>
        <w:textAlignment w:val="auto"/>
        <w:rPr>
          <w:rFonts w:hint="eastAsia" w:cs="宋体"/>
          <w:spacing w:val="-8"/>
          <w:sz w:val="28"/>
          <w:szCs w:val="22"/>
          <w:lang w:val="en-US" w:eastAsia="zh-CN" w:bidi="zh-CN"/>
        </w:rPr>
      </w:pP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r>
        <w:rPr>
          <w:rFonts w:hint="eastAsia" w:ascii="宋体" w:hAnsi="宋体" w:eastAsia="宋体" w:cs="宋体"/>
          <w:spacing w:val="-8"/>
          <w:sz w:val="28"/>
          <w:szCs w:val="22"/>
          <w:lang w:val="en-US" w:eastAsia="zh-CN" w:bidi="zh-CN"/>
        </w:rPr>
        <w:t xml:space="preserve"> </w:t>
      </w: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p>
    <w:p>
      <w:pPr>
        <w:keepNext w:val="0"/>
        <w:keepLines w:val="0"/>
        <w:pageBreakBefore w:val="0"/>
        <w:widowControl/>
        <w:suppressLineNumbers w:val="0"/>
        <w:kinsoku/>
        <w:wordWrap/>
        <w:overflowPunct/>
        <w:topLinePunct w:val="0"/>
        <w:autoSpaceDE w:val="0"/>
        <w:autoSpaceDN w:val="0"/>
        <w:bidi w:val="0"/>
        <w:adjustRightInd/>
        <w:snapToGrid/>
        <w:spacing w:line="418" w:lineRule="auto"/>
        <w:ind w:firstLine="528" w:firstLineChars="200"/>
        <w:jc w:val="left"/>
        <w:textAlignment w:val="auto"/>
        <w:rPr>
          <w:rFonts w:hint="eastAsia" w:ascii="宋体" w:hAnsi="宋体" w:eastAsia="宋体" w:cs="宋体"/>
          <w:spacing w:val="-8"/>
          <w:sz w:val="28"/>
          <w:szCs w:val="22"/>
          <w:lang w:val="en-US" w:eastAsia="zh-CN" w:bidi="zh-CN"/>
        </w:rPr>
      </w:pPr>
    </w:p>
    <w:p>
      <w:pPr>
        <w:pStyle w:val="3"/>
        <w:keepNext w:val="0"/>
        <w:keepLines w:val="0"/>
        <w:pageBreakBefore w:val="0"/>
        <w:kinsoku/>
        <w:wordWrap/>
        <w:overflowPunct/>
        <w:topLinePunct w:val="0"/>
        <w:autoSpaceDE w:val="0"/>
        <w:autoSpaceDN w:val="0"/>
        <w:bidi w:val="0"/>
        <w:adjustRightInd/>
        <w:snapToGrid/>
        <w:spacing w:before="35" w:line="418" w:lineRule="auto"/>
        <w:ind w:left="120" w:right="163" w:firstLine="528" w:firstLineChars="200"/>
        <w:textAlignment w:val="auto"/>
        <w:rPr>
          <w:rFonts w:hint="eastAsia" w:ascii="宋体" w:hAnsi="宋体" w:eastAsia="宋体" w:cs="宋体"/>
          <w:spacing w:val="-8"/>
          <w:sz w:val="28"/>
          <w:szCs w:val="22"/>
          <w:lang w:val="en-US" w:eastAsia="zh-CN" w:bidi="zh-CN"/>
        </w:rPr>
      </w:pPr>
    </w:p>
    <w:p>
      <w:pPr>
        <w:keepNext w:val="0"/>
        <w:keepLines w:val="0"/>
        <w:pageBreakBefore w:val="0"/>
        <w:widowControl/>
        <w:shd w:val="clear" w:color="auto" w:fill="FFFFFF"/>
        <w:kinsoku/>
        <w:wordWrap/>
        <w:overflowPunct/>
        <w:topLinePunct w:val="0"/>
        <w:autoSpaceDE w:val="0"/>
        <w:autoSpaceDN w:val="0"/>
        <w:bidi w:val="0"/>
        <w:adjustRightInd/>
        <w:snapToGrid/>
        <w:spacing w:line="418" w:lineRule="auto"/>
        <w:ind w:firstLine="482"/>
        <w:jc w:val="left"/>
        <w:textAlignment w:val="auto"/>
        <w:rPr>
          <w:rFonts w:hint="eastAsia"/>
          <w:spacing w:val="3"/>
          <w:sz w:val="28"/>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514890"/>
    <w:multiLevelType w:val="singleLevel"/>
    <w:tmpl w:val="B751489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234B6"/>
    <w:rsid w:val="02CA220E"/>
    <w:rsid w:val="047C6A2B"/>
    <w:rsid w:val="078D5271"/>
    <w:rsid w:val="118F5B19"/>
    <w:rsid w:val="12DB4A21"/>
    <w:rsid w:val="176638C0"/>
    <w:rsid w:val="1C03166E"/>
    <w:rsid w:val="21293662"/>
    <w:rsid w:val="217A7516"/>
    <w:rsid w:val="2B501C02"/>
    <w:rsid w:val="2EBB3771"/>
    <w:rsid w:val="33A249F8"/>
    <w:rsid w:val="3DAA5D66"/>
    <w:rsid w:val="468F1DE8"/>
    <w:rsid w:val="46E3444A"/>
    <w:rsid w:val="480D3AD7"/>
    <w:rsid w:val="48E60AB3"/>
    <w:rsid w:val="492234B6"/>
    <w:rsid w:val="49A90273"/>
    <w:rsid w:val="49BE21B6"/>
    <w:rsid w:val="4DCB3C5F"/>
    <w:rsid w:val="51BE7426"/>
    <w:rsid w:val="530D792B"/>
    <w:rsid w:val="534417E2"/>
    <w:rsid w:val="56D45A47"/>
    <w:rsid w:val="57107932"/>
    <w:rsid w:val="5D50094D"/>
    <w:rsid w:val="5E4C2FA0"/>
    <w:rsid w:val="654F53AE"/>
    <w:rsid w:val="660F0750"/>
    <w:rsid w:val="67C969B3"/>
    <w:rsid w:val="68626851"/>
    <w:rsid w:val="68F467A0"/>
    <w:rsid w:val="6BFA3BF1"/>
    <w:rsid w:val="6D2B6B8B"/>
    <w:rsid w:val="7C9F0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ind w:left="679"/>
      <w:outlineLvl w:val="1"/>
    </w:pPr>
    <w:rPr>
      <w:rFonts w:ascii="宋体" w:hAnsi="宋体" w:eastAsia="宋体" w:cs="宋体"/>
      <w:b/>
      <w:bCs/>
      <w:sz w:val="28"/>
      <w:szCs w:val="28"/>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8"/>
      <w:szCs w:val="28"/>
      <w:lang w:val="zh-CN" w:eastAsia="zh-CN" w:bidi="zh-CN"/>
    </w:rPr>
  </w:style>
  <w:style w:type="paragraph" w:styleId="6">
    <w:name w:val="List Paragraph"/>
    <w:basedOn w:val="1"/>
    <w:qFormat/>
    <w:uiPriority w:val="1"/>
    <w:pPr>
      <w:ind w:left="120" w:right="112" w:firstLine="559"/>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28</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2020-06-24T01:26:00Z</dcterms:created>
  <dc:creator>戚</dc:creator>
  <cp:lastModifiedBy>戚</cp:lastModifiedBy>
  <dcterms:modified xsi:type="dcterms:W3CDTF">2020-06-24T06:00:38Z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